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03435" w14:textId="77777777" w:rsidR="00EC2E80" w:rsidRDefault="0051010B">
      <w:r>
        <w:tab/>
      </w:r>
      <w:r>
        <w:tab/>
      </w:r>
      <w:r>
        <w:tab/>
        <w:t xml:space="preserve">            A Working Retiree’s Response</w:t>
      </w:r>
    </w:p>
    <w:p w14:paraId="7E7FAD11" w14:textId="77777777" w:rsidR="0051010B" w:rsidRDefault="0051010B"/>
    <w:p w14:paraId="031F60E3" w14:textId="77777777" w:rsidR="0051010B" w:rsidRDefault="0051010B"/>
    <w:p w14:paraId="65D493BE" w14:textId="2B100AC8" w:rsidR="0051010B" w:rsidRDefault="0051010B">
      <w:r>
        <w:tab/>
        <w:t xml:space="preserve">When I took emeritus status at James Madison College in 2004, I also became a “working retiree.”  Dean </w:t>
      </w:r>
      <w:proofErr w:type="spellStart"/>
      <w:r>
        <w:t>Sherm</w:t>
      </w:r>
      <w:proofErr w:type="spellEnd"/>
      <w:r>
        <w:t xml:space="preserve"> Garnett called it “soft” retirement.  I continued to </w:t>
      </w:r>
      <w:r w:rsidR="002258C4">
        <w:t xml:space="preserve">teach one-half time, eliminated most committee meetings, but kept involved in ac- </w:t>
      </w:r>
      <w:proofErr w:type="spellStart"/>
      <w:r w:rsidR="002258C4">
        <w:t>tivi</w:t>
      </w:r>
      <w:r>
        <w:t>ties</w:t>
      </w:r>
      <w:proofErr w:type="spellEnd"/>
      <w:r>
        <w:t xml:space="preserve"> such as monthly </w:t>
      </w:r>
      <w:proofErr w:type="spellStart"/>
      <w:r>
        <w:t>MADhouses</w:t>
      </w:r>
      <w:proofErr w:type="spellEnd"/>
      <w:r>
        <w:t xml:space="preserve"> and public marathon readings of novels.  This year, I am teaching only one course in the fall.</w:t>
      </w:r>
    </w:p>
    <w:p w14:paraId="2734D178" w14:textId="77777777" w:rsidR="0051010B" w:rsidRDefault="0051010B"/>
    <w:p w14:paraId="3054B339" w14:textId="77777777" w:rsidR="0051010B" w:rsidRDefault="0051010B">
      <w:r>
        <w:tab/>
        <w:t>I have never regretted being a working retiree.  There are four reasons why.</w:t>
      </w:r>
    </w:p>
    <w:p w14:paraId="3C6C6840" w14:textId="77777777" w:rsidR="0051010B" w:rsidRDefault="0051010B"/>
    <w:p w14:paraId="25E83139" w14:textId="230C5AFD" w:rsidR="0051010B" w:rsidRDefault="0051010B" w:rsidP="008B5CCA">
      <w:pPr>
        <w:ind w:firstLine="720"/>
      </w:pPr>
      <w:r>
        <w:t>My wife, B</w:t>
      </w:r>
      <w:r w:rsidR="00726B88">
        <w:t xml:space="preserve">arbara, and I </w:t>
      </w:r>
      <w:r>
        <w:t>have been able to</w:t>
      </w:r>
      <w:r w:rsidR="00726B88">
        <w:t xml:space="preserve"> spend more time with our sons,</w:t>
      </w:r>
      <w:r w:rsidR="002258C4">
        <w:t xml:space="preserve"> our</w:t>
      </w:r>
      <w:r w:rsidR="00726B88">
        <w:t xml:space="preserve"> d</w:t>
      </w:r>
      <w:r w:rsidR="002258C4">
        <w:t>aughter, their spouses, and ou</w:t>
      </w:r>
      <w:r w:rsidR="00726B88">
        <w:t xml:space="preserve">r grandchildren.  We were able to </w:t>
      </w:r>
      <w:r>
        <w:t>drive quite quick</w:t>
      </w:r>
      <w:r w:rsidR="00726B88">
        <w:t xml:space="preserve">- </w:t>
      </w:r>
      <w:proofErr w:type="spellStart"/>
      <w:r w:rsidR="00726B88">
        <w:t>ly</w:t>
      </w:r>
      <w:proofErr w:type="spellEnd"/>
      <w:r w:rsidR="00726B88">
        <w:t xml:space="preserve"> to Bloomington and Iowa City</w:t>
      </w:r>
      <w:r>
        <w:t xml:space="preserve"> after all five grandchildren were born.  More </w:t>
      </w:r>
      <w:proofErr w:type="spellStart"/>
      <w:r>
        <w:t>impor</w:t>
      </w:r>
      <w:proofErr w:type="spellEnd"/>
      <w:r w:rsidR="00726B88">
        <w:t xml:space="preserve">- </w:t>
      </w:r>
      <w:proofErr w:type="spellStart"/>
      <w:r>
        <w:t>tant</w:t>
      </w:r>
      <w:proofErr w:type="spellEnd"/>
      <w:r>
        <w:t>, we were able to s</w:t>
      </w:r>
      <w:r w:rsidR="00726B88">
        <w:t>tay for extended periods:</w:t>
      </w:r>
      <w:r>
        <w:t xml:space="preserve"> </w:t>
      </w:r>
      <w:r w:rsidR="00223DD3">
        <w:t xml:space="preserve"> </w:t>
      </w:r>
      <w:r>
        <w:t>when our daug</w:t>
      </w:r>
      <w:r w:rsidR="00726B88">
        <w:t>h</w:t>
      </w:r>
      <w:r>
        <w:t>ter’s premature twins remained in the</w:t>
      </w:r>
      <w:r w:rsidR="00216AF1">
        <w:t xml:space="preserve"> neo-natal</w:t>
      </w:r>
      <w:r w:rsidR="00726B88">
        <w:t xml:space="preserve"> intensive care unit, </w:t>
      </w:r>
      <w:r>
        <w:t xml:space="preserve">when </w:t>
      </w:r>
      <w:r w:rsidR="00726B88">
        <w:t xml:space="preserve">the mother of Heather-- our </w:t>
      </w:r>
      <w:r>
        <w:t>da</w:t>
      </w:r>
      <w:r w:rsidR="00726B88">
        <w:t xml:space="preserve">ughter-in-law, </w:t>
      </w:r>
      <w:r>
        <w:t>died on the same day that Heather</w:t>
      </w:r>
      <w:r w:rsidR="002258C4">
        <w:t xml:space="preserve"> brought her first-born home, and</w:t>
      </w:r>
      <w:r>
        <w:t xml:space="preserve"> when Heather’s second child was diagnosed</w:t>
      </w:r>
      <w:r w:rsidR="00726B88">
        <w:t xml:space="preserve"> with acu</w:t>
      </w:r>
      <w:r>
        <w:t xml:space="preserve">te leukemia.  And I was able to make several trips to California to help my youngest sister fight </w:t>
      </w:r>
      <w:proofErr w:type="spellStart"/>
      <w:r>
        <w:t>pancre</w:t>
      </w:r>
      <w:proofErr w:type="spellEnd"/>
      <w:r w:rsidR="00726B88">
        <w:t xml:space="preserve">- </w:t>
      </w:r>
      <w:proofErr w:type="spellStart"/>
      <w:r>
        <w:t>atic</w:t>
      </w:r>
      <w:proofErr w:type="spellEnd"/>
      <w:r>
        <w:t xml:space="preserve"> cancer for nearly </w:t>
      </w:r>
      <w:r w:rsidR="00726B88">
        <w:t xml:space="preserve">three </w:t>
      </w:r>
      <w:r>
        <w:t>years; I was wit</w:t>
      </w:r>
      <w:r w:rsidR="0082537A">
        <w:t>h her</w:t>
      </w:r>
      <w:r w:rsidR="00726B88">
        <w:t xml:space="preserve"> to the very end.</w:t>
      </w:r>
    </w:p>
    <w:p w14:paraId="57B5269B" w14:textId="77777777" w:rsidR="00726B88" w:rsidRDefault="00726B88" w:rsidP="00726B88"/>
    <w:p w14:paraId="5B96EC69" w14:textId="77777777" w:rsidR="00726B88" w:rsidRDefault="00726B88" w:rsidP="00726B88">
      <w:r>
        <w:tab/>
        <w:t>As a working retiree, I w</w:t>
      </w:r>
      <w:r w:rsidR="006D312B">
        <w:t xml:space="preserve">as able to travel </w:t>
      </w:r>
      <w:r>
        <w:t>during months that had formerly been devoted to teaching.  Twice I</w:t>
      </w:r>
      <w:r w:rsidR="006D312B">
        <w:t xml:space="preserve"> </w:t>
      </w:r>
      <w:r>
        <w:t>re</w:t>
      </w:r>
      <w:r w:rsidR="006D312B">
        <w:t>t</w:t>
      </w:r>
      <w:r>
        <w:t>u</w:t>
      </w:r>
      <w:r w:rsidR="006D312B">
        <w:t>rned to Bogota, Colombia, with W</w:t>
      </w:r>
      <w:r>
        <w:t>itness fo</w:t>
      </w:r>
      <w:r w:rsidR="006D312B">
        <w:t>r</w:t>
      </w:r>
      <w:r>
        <w:t xml:space="preserve"> Peace delegatio</w:t>
      </w:r>
      <w:r w:rsidR="006D312B">
        <w:t>n</w:t>
      </w:r>
      <w:r>
        <w:t>s</w:t>
      </w:r>
      <w:r w:rsidR="006D312B">
        <w:t xml:space="preserve">.  A group of us from our church went on a work mission to Los </w:t>
      </w:r>
      <w:proofErr w:type="spellStart"/>
      <w:r w:rsidR="006D312B">
        <w:t>Fresnos</w:t>
      </w:r>
      <w:proofErr w:type="spellEnd"/>
      <w:r w:rsidR="006D312B">
        <w:t xml:space="preserve">, Texas, and Matamoros, Mexico, in connection with John </w:t>
      </w:r>
      <w:proofErr w:type="spellStart"/>
      <w:r w:rsidR="006D312B">
        <w:t>Shinsky</w:t>
      </w:r>
      <w:r w:rsidR="008B5CCA">
        <w:t>’s</w:t>
      </w:r>
      <w:proofErr w:type="spellEnd"/>
      <w:r w:rsidR="008B5CCA">
        <w:t xml:space="preserve"> orphan- age.  I also benefit</w:t>
      </w:r>
      <w:r w:rsidR="006D312B">
        <w:t>e</w:t>
      </w:r>
      <w:r w:rsidR="008B5CCA">
        <w:t>d greatly from two 10-day trips:</w:t>
      </w:r>
      <w:r w:rsidR="006D312B">
        <w:t xml:space="preserve">  one to Nicaragua and another to Israel.  Here in the U. S. I attended a Marcus, Iowa high school class reunion in Tempe, Arizona, in March, and my 50th-year class reunion at Grinnell College was marked by joy, humor, and rekindling of friendships.</w:t>
      </w:r>
    </w:p>
    <w:p w14:paraId="47F86BC2" w14:textId="77777777" w:rsidR="006D312B" w:rsidRDefault="006D312B" w:rsidP="00726B88"/>
    <w:p w14:paraId="204AD5BC" w14:textId="77777777" w:rsidR="00E573DD" w:rsidRDefault="006D312B" w:rsidP="00726B88">
      <w:r>
        <w:tab/>
        <w:t>In “soft” r</w:t>
      </w:r>
      <w:r w:rsidR="00E91301">
        <w:t xml:space="preserve">etirement, I have been able to </w:t>
      </w:r>
      <w:r>
        <w:t>do more writing and scholarship than when I was teaching full-time.  Much of that work has been writing on my terms.  It has included a chapbook of poetry, a</w:t>
      </w:r>
      <w:r w:rsidR="00E91301">
        <w:t xml:space="preserve"> collection of occasional speeches and eulogies called SERMONS AND KIN, an anthology of 151 reviews of books, drama, and public speeches, and a book containing 68 letters that I wrote to my family during my 14 months of teaching in Bogota in 1962-1963.  Some of the writing has been novel and daring, e. g., essays in the Michigan STATE NEWS and Lansing STATE JOURNAL deploring the ways in which sports have trumped academics during the </w:t>
      </w:r>
      <w:proofErr w:type="spellStart"/>
      <w:r w:rsidR="00E91301">
        <w:t>Izzo</w:t>
      </w:r>
      <w:proofErr w:type="spellEnd"/>
      <w:r w:rsidR="00E91301">
        <w:t xml:space="preserve"> and </w:t>
      </w:r>
      <w:proofErr w:type="spellStart"/>
      <w:r w:rsidR="00E91301">
        <w:t>Dantonio</w:t>
      </w:r>
      <w:proofErr w:type="spellEnd"/>
      <w:r w:rsidR="00E91301">
        <w:t xml:space="preserve"> eras.  Students’ and faculty’s reactions have been revealing.  I have also enjoyed it immensely when one of my letters to the editor was published in the New York </w:t>
      </w:r>
      <w:proofErr w:type="gramStart"/>
      <w:r w:rsidR="00E91301">
        <w:t>TIMES</w:t>
      </w:r>
      <w:proofErr w:type="gramEnd"/>
      <w:r w:rsidR="00E91301">
        <w:t>.  I also wrote a letter to Condoleezz</w:t>
      </w:r>
      <w:r w:rsidR="00E573DD">
        <w:t>a</w:t>
      </w:r>
      <w:r w:rsidR="00E91301">
        <w:t xml:space="preserve"> Rice after her </w:t>
      </w:r>
      <w:proofErr w:type="spellStart"/>
      <w:r w:rsidR="00E91301">
        <w:t>convoca</w:t>
      </w:r>
      <w:proofErr w:type="spellEnd"/>
      <w:r w:rsidR="00E573DD">
        <w:t xml:space="preserve">- </w:t>
      </w:r>
      <w:proofErr w:type="spellStart"/>
      <w:r w:rsidR="00E91301">
        <w:t>tion</w:t>
      </w:r>
      <w:proofErr w:type="spellEnd"/>
      <w:r w:rsidR="00E91301">
        <w:t xml:space="preserve"> speech at M. S. U.  But I did not appreciate it when my name appeared under a letter to the STATE NEWS that I did not write.</w:t>
      </w:r>
    </w:p>
    <w:p w14:paraId="71F6421E" w14:textId="77777777" w:rsidR="00E573DD" w:rsidRDefault="00E573DD" w:rsidP="00726B88"/>
    <w:p w14:paraId="29100338" w14:textId="77777777" w:rsidR="002258C4" w:rsidRDefault="00E573DD" w:rsidP="00726B88">
      <w:r>
        <w:tab/>
        <w:t>The most important advantage of being a working retiree is that I have continued to teach.  I have always loved to teach.  The “</w:t>
      </w:r>
      <w:r w:rsidR="0082537A">
        <w:t xml:space="preserve">liberal and practical </w:t>
      </w:r>
      <w:proofErr w:type="spellStart"/>
      <w:r w:rsidR="0082537A">
        <w:t>educa</w:t>
      </w:r>
      <w:proofErr w:type="spellEnd"/>
      <w:r w:rsidR="0082537A">
        <w:t xml:space="preserve">- </w:t>
      </w:r>
    </w:p>
    <w:p w14:paraId="60A1591B" w14:textId="28E445F7" w:rsidR="002258C4" w:rsidRDefault="002258C4" w:rsidP="00726B88">
      <w:r>
        <w:lastRenderedPageBreak/>
        <w:tab/>
      </w:r>
      <w:r>
        <w:tab/>
      </w:r>
      <w:r>
        <w:tab/>
      </w:r>
      <w:r>
        <w:tab/>
      </w:r>
      <w:r>
        <w:tab/>
      </w:r>
      <w:r>
        <w:tab/>
      </w:r>
      <w:r>
        <w:tab/>
      </w:r>
      <w:r>
        <w:tab/>
      </w:r>
      <w:r>
        <w:tab/>
      </w:r>
      <w:r>
        <w:tab/>
      </w:r>
      <w:r>
        <w:tab/>
        <w:t xml:space="preserve">          2</w:t>
      </w:r>
    </w:p>
    <w:p w14:paraId="0F537B47" w14:textId="665832CA" w:rsidR="00E573DD" w:rsidRDefault="0082537A" w:rsidP="00726B88">
      <w:proofErr w:type="spellStart"/>
      <w:proofErr w:type="gramStart"/>
      <w:r>
        <w:t>tion</w:t>
      </w:r>
      <w:proofErr w:type="spellEnd"/>
      <w:proofErr w:type="gramEnd"/>
      <w:r w:rsidR="00E573DD">
        <w:t>“ of students, mandated in the Morrill Act of July 2, 1862</w:t>
      </w:r>
      <w:r w:rsidR="006D242C">
        <w:t xml:space="preserve">, has been my mission. </w:t>
      </w:r>
      <w:r w:rsidR="00152439">
        <w:t xml:space="preserve">Teaching freshman </w:t>
      </w:r>
      <w:r w:rsidR="00E573DD">
        <w:t xml:space="preserve">writing and humanities </w:t>
      </w:r>
      <w:r w:rsidR="00152439">
        <w:t xml:space="preserve">for 40 years at Madison College </w:t>
      </w:r>
      <w:r w:rsidR="00E573DD">
        <w:t xml:space="preserve">has been challenging, frustrating, and rewarding.  Let me close with three </w:t>
      </w:r>
      <w:r w:rsidR="006D242C">
        <w:t>experi</w:t>
      </w:r>
      <w:r w:rsidR="00152439">
        <w:t>enc</w:t>
      </w:r>
      <w:r w:rsidR="00E573DD">
        <w:t>es that would not have occurred if I had retired fully in 2004.</w:t>
      </w:r>
    </w:p>
    <w:p w14:paraId="10AD085F" w14:textId="77777777" w:rsidR="00E573DD" w:rsidRDefault="00E573DD" w:rsidP="00726B88"/>
    <w:p w14:paraId="5926D31E" w14:textId="77777777" w:rsidR="00E573DD" w:rsidRDefault="00E573DD" w:rsidP="00726B88">
      <w:r>
        <w:tab/>
        <w:t>At the end of fall, 2013, one of my first-year students wrote the following.  “I owe MC 111 my highest praise and th</w:t>
      </w:r>
      <w:r w:rsidR="00152439">
        <w:t>anks because if it</w:t>
      </w:r>
      <w:r>
        <w:t xml:space="preserve"> was not for this class, I don’t believe I would have gotten the promotion I did at my job on campus.”  In compos</w:t>
      </w:r>
      <w:r w:rsidR="00152439">
        <w:t xml:space="preserve">- </w:t>
      </w:r>
      <w:proofErr w:type="spellStart"/>
      <w:r>
        <w:t>ing</w:t>
      </w:r>
      <w:proofErr w:type="spellEnd"/>
      <w:r>
        <w:t xml:space="preserve"> written ans</w:t>
      </w:r>
      <w:r w:rsidR="00152439">
        <w:t>w</w:t>
      </w:r>
      <w:r>
        <w:t>ers to several questions befo</w:t>
      </w:r>
      <w:r w:rsidR="00152439">
        <w:t>r</w:t>
      </w:r>
      <w:r>
        <w:t>e he</w:t>
      </w:r>
      <w:r w:rsidR="00152439">
        <w:t>r</w:t>
      </w:r>
      <w:r>
        <w:t xml:space="preserve"> oral interview, this student remembered the specific class sessions on thesis, telling facts, and unity, co</w:t>
      </w:r>
      <w:r w:rsidR="00152439">
        <w:t xml:space="preserve">herence, and emphasis.  “While </w:t>
      </w:r>
      <w:r>
        <w:t>w</w:t>
      </w:r>
      <w:r w:rsidR="00152439">
        <w:t>r</w:t>
      </w:r>
      <w:r>
        <w:t>iting down my ans</w:t>
      </w:r>
      <w:r w:rsidR="00152439">
        <w:t>w</w:t>
      </w:r>
      <w:r>
        <w:t xml:space="preserve">ers to the tough pre-interview </w:t>
      </w:r>
      <w:proofErr w:type="spellStart"/>
      <w:r>
        <w:t>ques</w:t>
      </w:r>
      <w:proofErr w:type="spellEnd"/>
      <w:r w:rsidR="00152439">
        <w:t xml:space="preserve">- </w:t>
      </w:r>
      <w:proofErr w:type="spellStart"/>
      <w:r>
        <w:t>tions</w:t>
      </w:r>
      <w:proofErr w:type="spellEnd"/>
      <w:r>
        <w:t>,” she continued, “I though</w:t>
      </w:r>
      <w:r w:rsidR="00152439">
        <w:t>t</w:t>
      </w:r>
      <w:r>
        <w:t xml:space="preserve"> back to these three key points, and my writing clicked.  The same day, I w</w:t>
      </w:r>
      <w:r w:rsidR="00152439">
        <w:t>a</w:t>
      </w:r>
      <w:r>
        <w:t xml:space="preserve">s offered the job.  My new manager commended me on my written responses and said that </w:t>
      </w:r>
      <w:r w:rsidR="00152439">
        <w:t xml:space="preserve">was </w:t>
      </w:r>
      <w:r>
        <w:t>the deciding factor between me and the other possible hire.”  I know of nothing more practica</w:t>
      </w:r>
      <w:r w:rsidR="00152439">
        <w:t>l</w:t>
      </w:r>
      <w:r>
        <w:t xml:space="preserve"> and liberating than writi</w:t>
      </w:r>
      <w:r w:rsidR="00152439">
        <w:t>ng, speaking, reading, and thin</w:t>
      </w:r>
      <w:r>
        <w:t>king well.</w:t>
      </w:r>
    </w:p>
    <w:p w14:paraId="417DFEFD" w14:textId="77777777" w:rsidR="00152439" w:rsidRDefault="00152439" w:rsidP="00726B88"/>
    <w:p w14:paraId="19AC08A1" w14:textId="1FD7E2C5" w:rsidR="004D4213" w:rsidRDefault="00152439" w:rsidP="00726B88">
      <w:r>
        <w:tab/>
        <w:t xml:space="preserve">Four years ago, a </w:t>
      </w:r>
      <w:r w:rsidR="002258C4">
        <w:t xml:space="preserve">friend—a </w:t>
      </w:r>
      <w:r>
        <w:t>re</w:t>
      </w:r>
      <w:r w:rsidR="004D4213">
        <w:t>t</w:t>
      </w:r>
      <w:r>
        <w:t>ired professor and former Dean of the</w:t>
      </w:r>
      <w:r w:rsidR="002258C4">
        <w:t xml:space="preserve"> College of Veterinary Medicine—vi</w:t>
      </w:r>
      <w:r>
        <w:t>sited my class in writing at Madison College to see ho</w:t>
      </w:r>
      <w:r w:rsidR="004D4213">
        <w:t>w teaching and learning at our c</w:t>
      </w:r>
      <w:r>
        <w:t>ollege differed f</w:t>
      </w:r>
      <w:r w:rsidR="004D4213">
        <w:t>r</w:t>
      </w:r>
      <w:r>
        <w:t>om that at his college.  He audited classes the en</w:t>
      </w:r>
      <w:r w:rsidR="004D4213">
        <w:t>tire year.  He really liked Mad</w:t>
      </w:r>
      <w:r>
        <w:t>ison students, and they liked him so much that they would ask about him when he missed class (he was serving on a national board tha</w:t>
      </w:r>
      <w:r w:rsidR="004D4213">
        <w:t>t</w:t>
      </w:r>
      <w:r>
        <w:t xml:space="preserve"> was examining how </w:t>
      </w:r>
      <w:r w:rsidR="004D4213">
        <w:t>t</w:t>
      </w:r>
      <w:r>
        <w:t xml:space="preserve">o improve the college education of </w:t>
      </w:r>
      <w:r w:rsidR="004D4213">
        <w:t>p</w:t>
      </w:r>
      <w:r>
        <w:t>re-vet students</w:t>
      </w:r>
      <w:r w:rsidR="006D242C">
        <w:t>)</w:t>
      </w:r>
      <w:r>
        <w:t>.  My friend sa</w:t>
      </w:r>
      <w:r w:rsidR="004D4213">
        <w:t>id that</w:t>
      </w:r>
      <w:r>
        <w:t xml:space="preserve"> the 18- and 19</w:t>
      </w:r>
      <w:r w:rsidR="004D4213">
        <w:t>-year-olds were receiving a gen</w:t>
      </w:r>
      <w:r>
        <w:t>uine liberal education, not just lea</w:t>
      </w:r>
      <w:r w:rsidR="004D4213">
        <w:t>r</w:t>
      </w:r>
      <w:r>
        <w:t>ning about the craft of writing and speaking.  He joined in class discussion</w:t>
      </w:r>
      <w:r w:rsidR="004D4213">
        <w:t>,</w:t>
      </w:r>
      <w:r>
        <w:t xml:space="preserve"> so it was unique—t</w:t>
      </w:r>
      <w:r w:rsidR="004D4213">
        <w:t>e</w:t>
      </w:r>
      <w:r>
        <w:t>aching to an audience separated by 55 ye</w:t>
      </w:r>
      <w:r w:rsidR="004D4213">
        <w:t>a</w:t>
      </w:r>
      <w:r>
        <w:t>rs in age.  When student</w:t>
      </w:r>
      <w:r w:rsidR="004D4213">
        <w:t>s c</w:t>
      </w:r>
      <w:r>
        <w:t xml:space="preserve">ame to class, well-prepared, he said, the </w:t>
      </w:r>
      <w:proofErr w:type="spellStart"/>
      <w:r>
        <w:t>atmo</w:t>
      </w:r>
      <w:proofErr w:type="spellEnd"/>
      <w:r w:rsidR="004D4213">
        <w:t>-</w:t>
      </w:r>
    </w:p>
    <w:p w14:paraId="77D3BE5C" w14:textId="77777777" w:rsidR="00152439" w:rsidRDefault="00152439" w:rsidP="00726B88">
      <w:proofErr w:type="gramStart"/>
      <w:r>
        <w:t>sphere</w:t>
      </w:r>
      <w:proofErr w:type="gramEnd"/>
      <w:r w:rsidR="004D4213">
        <w:t xml:space="preserve"> and discussions were “electric.”  Every student at M. S. U.,</w:t>
      </w:r>
      <w:r>
        <w:t xml:space="preserve"> I believe</w:t>
      </w:r>
      <w:r w:rsidR="004D4213">
        <w:t>,</w:t>
      </w:r>
      <w:r>
        <w:t xml:space="preserve"> deserves such a rich, rigorous</w:t>
      </w:r>
      <w:r w:rsidR="004D4213">
        <w:t xml:space="preserve">, and </w:t>
      </w:r>
      <w:r>
        <w:t>rewarding experience, com</w:t>
      </w:r>
      <w:r w:rsidR="004D4213">
        <w:t>b</w:t>
      </w:r>
      <w:r>
        <w:t xml:space="preserve">ining learning that is </w:t>
      </w:r>
      <w:proofErr w:type="spellStart"/>
      <w:r>
        <w:t>liberat</w:t>
      </w:r>
      <w:proofErr w:type="spellEnd"/>
      <w:r w:rsidR="004D4213">
        <w:t xml:space="preserve">- </w:t>
      </w:r>
      <w:proofErr w:type="spellStart"/>
      <w:r>
        <w:t>ing</w:t>
      </w:r>
      <w:proofErr w:type="spellEnd"/>
      <w:r>
        <w:t xml:space="preserve"> and practical.</w:t>
      </w:r>
    </w:p>
    <w:p w14:paraId="113AC044" w14:textId="77777777" w:rsidR="00152439" w:rsidRDefault="00152439" w:rsidP="00726B88"/>
    <w:p w14:paraId="15EEB976" w14:textId="3917ED22" w:rsidR="004D4213" w:rsidRDefault="00152439" w:rsidP="00726B88">
      <w:r>
        <w:tab/>
        <w:t>A year after I had become a working retiree, a student told me tha</w:t>
      </w:r>
      <w:r w:rsidR="004D4213">
        <w:t>t during t</w:t>
      </w:r>
      <w:r w:rsidR="00223DD3">
        <w:t xml:space="preserve">he fall semester </w:t>
      </w:r>
      <w:r>
        <w:t xml:space="preserve">she </w:t>
      </w:r>
      <w:r w:rsidR="00223DD3">
        <w:t xml:space="preserve">and her father </w:t>
      </w:r>
      <w:r>
        <w:t xml:space="preserve">had begun to reconcile their estrangement.  “What are you studying this semester?” he asked in a telephone conversation near the end of the term.  “Barbara </w:t>
      </w:r>
      <w:proofErr w:type="spellStart"/>
      <w:r>
        <w:t>Myerhoff’s</w:t>
      </w:r>
      <w:proofErr w:type="spellEnd"/>
      <w:r>
        <w:t xml:space="preserve"> wo</w:t>
      </w:r>
      <w:r w:rsidR="004D4213">
        <w:t>r</w:t>
      </w:r>
      <w:r>
        <w:t>k abou</w:t>
      </w:r>
      <w:r w:rsidR="004D4213">
        <w:t>t</w:t>
      </w:r>
      <w:r>
        <w:t xml:space="preserve"> elderly Jews in Venice, C</w:t>
      </w:r>
      <w:r w:rsidR="004D4213">
        <w:t>alifornia,” she replied.  “T</w:t>
      </w:r>
      <w:r>
        <w:t>hey are 65</w:t>
      </w:r>
      <w:r w:rsidR="006D242C">
        <w:t xml:space="preserve">-95 </w:t>
      </w:r>
      <w:r w:rsidR="009E7541">
        <w:t>years old, and they teach us how to age and die well.</w:t>
      </w:r>
      <w:r w:rsidR="004D4213">
        <w:t>”</w:t>
      </w:r>
      <w:r w:rsidR="009E7541">
        <w:t xml:space="preserve">  During the </w:t>
      </w:r>
      <w:r w:rsidR="00656E93">
        <w:t>Christmas break, t</w:t>
      </w:r>
      <w:r w:rsidR="009E7541">
        <w:t xml:space="preserve">his young woman and her </w:t>
      </w:r>
      <w:r w:rsidR="008B5CCA">
        <w:t xml:space="preserve">dad </w:t>
      </w:r>
      <w:r w:rsidR="009E7541">
        <w:t>continued the discus</w:t>
      </w:r>
      <w:r w:rsidR="008B5CCA">
        <w:t xml:space="preserve">- </w:t>
      </w:r>
      <w:proofErr w:type="spellStart"/>
      <w:proofErr w:type="gramStart"/>
      <w:r w:rsidR="009E7541">
        <w:t>sion</w:t>
      </w:r>
      <w:proofErr w:type="spellEnd"/>
      <w:proofErr w:type="gramEnd"/>
      <w:r w:rsidR="009E7541">
        <w:t xml:space="preserve"> about death, grief, and </w:t>
      </w:r>
      <w:r w:rsidR="00656E93">
        <w:t>renewal.  Her twin sister joined them.  The three even discussed what the</w:t>
      </w:r>
      <w:r w:rsidR="008B5CCA">
        <w:t>y</w:t>
      </w:r>
      <w:r w:rsidR="00656E93">
        <w:t xml:space="preserve"> wanted done in the</w:t>
      </w:r>
      <w:r w:rsidR="008B5CCA">
        <w:t xml:space="preserve"> </w:t>
      </w:r>
      <w:r w:rsidR="00656E93">
        <w:t>case of their ever being diag</w:t>
      </w:r>
      <w:r w:rsidR="006D242C">
        <w:t>nosed as brain-dead:</w:t>
      </w:r>
      <w:r w:rsidR="008B5CCA">
        <w:t xml:space="preserve">  they wou</w:t>
      </w:r>
      <w:r w:rsidR="00656E93">
        <w:t>ld want to donate as man</w:t>
      </w:r>
      <w:r w:rsidR="008B5CCA">
        <w:t>y</w:t>
      </w:r>
      <w:r w:rsidR="00656E93">
        <w:t xml:space="preserve"> organs as they</w:t>
      </w:r>
      <w:r w:rsidR="008B5CCA">
        <w:t xml:space="preserve"> could to people in need of such tissue</w:t>
      </w:r>
      <w:r w:rsidR="00656E93">
        <w:t xml:space="preserve"> or organs. </w:t>
      </w:r>
    </w:p>
    <w:p w14:paraId="024DA5A9" w14:textId="77777777" w:rsidR="004D4213" w:rsidRDefault="004D4213" w:rsidP="00726B88"/>
    <w:p w14:paraId="6AB48F11" w14:textId="77777777" w:rsidR="00223DD3" w:rsidRDefault="004D4213" w:rsidP="00726B88">
      <w:r>
        <w:tab/>
        <w:t xml:space="preserve">Six months later, the student’s father was involved in a horrific motorcycle accident, leaving him brain-dead.  Because of the earlier discussions, however, his </w:t>
      </w:r>
      <w:r w:rsidR="008B5CCA">
        <w:t>family was able</w:t>
      </w:r>
      <w:r>
        <w:t xml:space="preserve"> to donate s</w:t>
      </w:r>
      <w:r w:rsidR="008B5CCA">
        <w:t>everal of his organs.  A year l</w:t>
      </w:r>
      <w:r>
        <w:t xml:space="preserve">ater, my student and </w:t>
      </w:r>
      <w:r w:rsidR="00223DD3">
        <w:t xml:space="preserve">her </w:t>
      </w:r>
    </w:p>
    <w:p w14:paraId="01CFC138" w14:textId="1A3440E3" w:rsidR="00223DD3" w:rsidRDefault="00223DD3" w:rsidP="00726B88">
      <w:r>
        <w:lastRenderedPageBreak/>
        <w:tab/>
      </w:r>
      <w:r>
        <w:tab/>
      </w:r>
      <w:r>
        <w:tab/>
      </w:r>
      <w:r>
        <w:tab/>
      </w:r>
      <w:r>
        <w:tab/>
      </w:r>
      <w:r>
        <w:tab/>
      </w:r>
      <w:r>
        <w:tab/>
      </w:r>
      <w:r>
        <w:tab/>
      </w:r>
      <w:r>
        <w:tab/>
      </w:r>
      <w:r>
        <w:tab/>
      </w:r>
      <w:r>
        <w:tab/>
        <w:t xml:space="preserve">       3</w:t>
      </w:r>
    </w:p>
    <w:p w14:paraId="77D8E3F0" w14:textId="2F034D88" w:rsidR="00656E93" w:rsidRDefault="004D4213" w:rsidP="00726B88">
      <w:proofErr w:type="gramStart"/>
      <w:r>
        <w:t>twin</w:t>
      </w:r>
      <w:proofErr w:type="gramEnd"/>
      <w:r>
        <w:t xml:space="preserve"> sister received a lette</w:t>
      </w:r>
      <w:r w:rsidR="008B5CCA">
        <w:t>r</w:t>
      </w:r>
      <w:r>
        <w:t xml:space="preserve"> from another pair of 19-year-old twin dau</w:t>
      </w:r>
      <w:r w:rsidR="008B5CCA">
        <w:t>ghters in another state.  “W</w:t>
      </w:r>
      <w:r>
        <w:t>e want to thank you for your father’s invaluable gift.  Thanks to him</w:t>
      </w:r>
      <w:r w:rsidR="000A49DF">
        <w:t xml:space="preserve"> and you</w:t>
      </w:r>
      <w:bookmarkStart w:id="0" w:name="_GoBack"/>
      <w:bookmarkEnd w:id="0"/>
      <w:r>
        <w:t>, his heart is beating in our father’s body now.”</w:t>
      </w:r>
    </w:p>
    <w:p w14:paraId="56AD5A16" w14:textId="77777777" w:rsidR="004D4213" w:rsidRDefault="004D4213" w:rsidP="00726B88"/>
    <w:p w14:paraId="5365DE20" w14:textId="19FD3CA6" w:rsidR="004D4213" w:rsidRDefault="004D4213" w:rsidP="00726B88">
      <w:r>
        <w:tab/>
        <w:t>I have always considered teaching a healing art as well as an expression of hospitality wh</w:t>
      </w:r>
      <w:r w:rsidR="008B5CCA">
        <w:t xml:space="preserve">en it is done well.  </w:t>
      </w:r>
      <w:r w:rsidR="00223DD3">
        <w:t xml:space="preserve">Today I continue teaching a monthly book club discussion at our church and a group writing life stories.  </w:t>
      </w:r>
      <w:r w:rsidR="008B5CCA">
        <w:t>I will con</w:t>
      </w:r>
      <w:r>
        <w:t>tinue to teach inside the classroom, outside the classroom, or both un</w:t>
      </w:r>
      <w:r w:rsidR="008B5CCA">
        <w:t>til</w:t>
      </w:r>
      <w:r>
        <w:t xml:space="preserve"> I die.  </w:t>
      </w:r>
      <w:r w:rsidR="008B5CCA">
        <w:t xml:space="preserve">I will continue to write what I want to write, travel, and heed the call of grandchildren.  </w:t>
      </w:r>
      <w:r>
        <w:t>The decision</w:t>
      </w:r>
      <w:r w:rsidR="008B5CCA">
        <w:t xml:space="preserve"> to b</w:t>
      </w:r>
      <w:r>
        <w:t>ecome a working re</w:t>
      </w:r>
      <w:r w:rsidR="008B5CCA">
        <w:t>t</w:t>
      </w:r>
      <w:r>
        <w:t>iree w</w:t>
      </w:r>
      <w:r w:rsidR="008B5CCA">
        <w:t>as one of the most significant</w:t>
      </w:r>
      <w:r>
        <w:t xml:space="preserve"> choices in my life.</w:t>
      </w:r>
    </w:p>
    <w:p w14:paraId="06074D31" w14:textId="77777777" w:rsidR="004D4213" w:rsidRDefault="004D4213" w:rsidP="00726B88"/>
    <w:p w14:paraId="612902ED" w14:textId="77777777" w:rsidR="004D4213" w:rsidRDefault="008B5CCA" w:rsidP="00726B88">
      <w:r>
        <w:tab/>
      </w:r>
      <w:r>
        <w:tab/>
      </w:r>
      <w:r>
        <w:tab/>
      </w:r>
      <w:r>
        <w:tab/>
      </w:r>
      <w:r>
        <w:tab/>
      </w:r>
      <w:r>
        <w:tab/>
      </w:r>
      <w:r>
        <w:tab/>
        <w:t>Ron D</w:t>
      </w:r>
      <w:r w:rsidR="004D4213">
        <w:t>orr</w:t>
      </w:r>
    </w:p>
    <w:p w14:paraId="7D622BCA" w14:textId="77777777" w:rsidR="004D4213" w:rsidRDefault="004D4213" w:rsidP="00726B88">
      <w:r>
        <w:tab/>
      </w:r>
      <w:r>
        <w:tab/>
      </w:r>
      <w:r>
        <w:tab/>
      </w:r>
      <w:r>
        <w:tab/>
      </w:r>
      <w:r>
        <w:tab/>
      </w:r>
      <w:r>
        <w:tab/>
      </w:r>
      <w:r>
        <w:tab/>
        <w:t>James Madison College</w:t>
      </w:r>
    </w:p>
    <w:p w14:paraId="3A36E197" w14:textId="77777777" w:rsidR="00656E93" w:rsidRDefault="00656E93" w:rsidP="00726B88"/>
    <w:p w14:paraId="66792569" w14:textId="77777777" w:rsidR="00152439" w:rsidRDefault="00656E93" w:rsidP="00726B88">
      <w:r>
        <w:tab/>
        <w:t xml:space="preserve">  </w:t>
      </w:r>
    </w:p>
    <w:p w14:paraId="509D18E4" w14:textId="77777777" w:rsidR="00E573DD" w:rsidRDefault="00E573DD" w:rsidP="00726B88"/>
    <w:p w14:paraId="35D0C450" w14:textId="77777777" w:rsidR="006D312B" w:rsidRDefault="00E573DD" w:rsidP="00726B88">
      <w:r>
        <w:tab/>
      </w:r>
      <w:r w:rsidR="006D312B">
        <w:t xml:space="preserve">  </w:t>
      </w:r>
    </w:p>
    <w:p w14:paraId="2507F09B" w14:textId="77777777" w:rsidR="00726B88" w:rsidRDefault="00726B88" w:rsidP="00726B88"/>
    <w:p w14:paraId="3CA61EFC" w14:textId="77777777" w:rsidR="00726B88" w:rsidRDefault="00726B88" w:rsidP="00726B88"/>
    <w:p w14:paraId="4BFF779F" w14:textId="77777777" w:rsidR="00726B88" w:rsidRDefault="00726B88" w:rsidP="00726B88">
      <w:pPr>
        <w:ind w:left="720"/>
      </w:pPr>
    </w:p>
    <w:sectPr w:rsidR="00726B88" w:rsidSect="00EC2E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759F4"/>
    <w:multiLevelType w:val="hybridMultilevel"/>
    <w:tmpl w:val="CF380FE4"/>
    <w:lvl w:ilvl="0" w:tplc="32B6C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0B"/>
    <w:rsid w:val="000A49DF"/>
    <w:rsid w:val="00152439"/>
    <w:rsid w:val="00216AF1"/>
    <w:rsid w:val="00223DD3"/>
    <w:rsid w:val="002258C4"/>
    <w:rsid w:val="004D4213"/>
    <w:rsid w:val="0051010B"/>
    <w:rsid w:val="00656E93"/>
    <w:rsid w:val="006D242C"/>
    <w:rsid w:val="006D312B"/>
    <w:rsid w:val="00726B88"/>
    <w:rsid w:val="0082537A"/>
    <w:rsid w:val="008B5CCA"/>
    <w:rsid w:val="009E7541"/>
    <w:rsid w:val="00E573DD"/>
    <w:rsid w:val="00E91301"/>
    <w:rsid w:val="00EC2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20DB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B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1049</Words>
  <Characters>5980</Characters>
  <Application>Microsoft Macintosh Word</Application>
  <DocSecurity>0</DocSecurity>
  <Lines>49</Lines>
  <Paragraphs>14</Paragraphs>
  <ScaleCrop>false</ScaleCrop>
  <Company>Michigan State University</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Madison</dc:creator>
  <cp:keywords/>
  <dc:description/>
  <cp:lastModifiedBy>James Madison</cp:lastModifiedBy>
  <cp:revision>3</cp:revision>
  <cp:lastPrinted>2014-09-04T18:09:00Z</cp:lastPrinted>
  <dcterms:created xsi:type="dcterms:W3CDTF">2014-09-02T18:58:00Z</dcterms:created>
  <dcterms:modified xsi:type="dcterms:W3CDTF">2014-09-04T18:17:00Z</dcterms:modified>
</cp:coreProperties>
</file>